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6276B3" w:rsidRPr="009B77ED" w:rsidRDefault="004D6519" w:rsidP="001F4791">
      <w:pPr>
        <w:pStyle w:val="Title"/>
        <w:rPr>
          <w:sz w:val="52"/>
          <w:szCs w:val="52"/>
        </w:rPr>
      </w:pPr>
      <w:r>
        <w:rPr>
          <w:sz w:val="52"/>
          <w:szCs w:val="52"/>
        </w:rPr>
        <w:t>Week 30</w:t>
      </w:r>
    </w:p>
    <w:p w:rsidR="006276B3" w:rsidRPr="006276B3" w:rsidRDefault="006276B3" w:rsidP="006276B3">
      <w:pPr>
        <w:sectPr w:rsidR="006276B3" w:rsidRPr="006276B3" w:rsidSect="005036C8">
          <w:pgSz w:w="12240" w:h="15840"/>
          <w:pgMar w:top="720" w:right="720" w:bottom="720" w:left="720" w:header="720" w:footer="720" w:gutter="0"/>
          <w:cols w:space="720"/>
          <w:docGrid w:linePitch="360"/>
        </w:sectPr>
      </w:pPr>
    </w:p>
    <w:tbl>
      <w:tblPr>
        <w:tblStyle w:val="TableGridLight"/>
        <w:tblpPr w:leftFromText="180" w:rightFromText="180" w:vertAnchor="text" w:horzAnchor="margin" w:tblpY="100"/>
        <w:tblW w:w="0" w:type="auto"/>
        <w:tblLook w:val="04A0" w:firstRow="1" w:lastRow="0" w:firstColumn="1" w:lastColumn="0" w:noHBand="0" w:noVBand="1"/>
      </w:tblPr>
      <w:tblGrid>
        <w:gridCol w:w="2515"/>
        <w:gridCol w:w="1440"/>
      </w:tblGrid>
      <w:tr w:rsidR="004500CF" w:rsidTr="004500CF">
        <w:trPr>
          <w:trHeight w:val="463"/>
        </w:trPr>
        <w:tc>
          <w:tcPr>
            <w:tcW w:w="2515" w:type="dxa"/>
          </w:tcPr>
          <w:p w:rsidR="004500CF" w:rsidRPr="004500CF" w:rsidRDefault="004500CF" w:rsidP="004500CF">
            <w:pPr>
              <w:contextualSpacing/>
              <w:rPr>
                <w:b/>
                <w:sz w:val="24"/>
                <w:szCs w:val="24"/>
              </w:rPr>
            </w:pPr>
            <w:r>
              <w:rPr>
                <w:b/>
                <w:sz w:val="24"/>
                <w:szCs w:val="24"/>
              </w:rPr>
              <w:t>Baby Pam Pie Pumpkin</w:t>
            </w:r>
          </w:p>
        </w:tc>
        <w:tc>
          <w:tcPr>
            <w:tcW w:w="1440" w:type="dxa"/>
          </w:tcPr>
          <w:p w:rsidR="004500CF" w:rsidRDefault="004500CF" w:rsidP="004500CF">
            <w:pPr>
              <w:contextualSpacing/>
              <w:rPr>
                <w:sz w:val="24"/>
                <w:szCs w:val="24"/>
              </w:rPr>
            </w:pPr>
            <w:r>
              <w:rPr>
                <w:b/>
                <w:sz w:val="24"/>
                <w:szCs w:val="24"/>
              </w:rPr>
              <w:t>Celeriac</w:t>
            </w:r>
          </w:p>
        </w:tc>
      </w:tr>
      <w:tr w:rsidR="004500CF" w:rsidTr="004500CF">
        <w:trPr>
          <w:trHeight w:val="451"/>
        </w:trPr>
        <w:tc>
          <w:tcPr>
            <w:tcW w:w="2515" w:type="dxa"/>
          </w:tcPr>
          <w:p w:rsidR="004500CF" w:rsidRPr="004500CF" w:rsidRDefault="004500CF" w:rsidP="004500CF">
            <w:pPr>
              <w:contextualSpacing/>
              <w:rPr>
                <w:b/>
                <w:sz w:val="24"/>
                <w:szCs w:val="24"/>
              </w:rPr>
            </w:pPr>
            <w:r>
              <w:rPr>
                <w:b/>
                <w:sz w:val="24"/>
                <w:szCs w:val="24"/>
              </w:rPr>
              <w:t xml:space="preserve">Potatoes </w:t>
            </w:r>
          </w:p>
        </w:tc>
        <w:tc>
          <w:tcPr>
            <w:tcW w:w="1440" w:type="dxa"/>
          </w:tcPr>
          <w:p w:rsidR="004500CF" w:rsidRDefault="004500CF" w:rsidP="004500CF">
            <w:pPr>
              <w:contextualSpacing/>
              <w:rPr>
                <w:sz w:val="24"/>
                <w:szCs w:val="24"/>
              </w:rPr>
            </w:pPr>
            <w:r>
              <w:rPr>
                <w:b/>
                <w:sz w:val="24"/>
                <w:szCs w:val="24"/>
              </w:rPr>
              <w:t>Salad Mix</w:t>
            </w:r>
          </w:p>
        </w:tc>
      </w:tr>
      <w:tr w:rsidR="004500CF" w:rsidTr="004500CF">
        <w:trPr>
          <w:trHeight w:val="422"/>
        </w:trPr>
        <w:tc>
          <w:tcPr>
            <w:tcW w:w="2515" w:type="dxa"/>
          </w:tcPr>
          <w:p w:rsidR="004500CF" w:rsidRPr="004500CF" w:rsidRDefault="004500CF" w:rsidP="004500CF">
            <w:pPr>
              <w:contextualSpacing/>
              <w:rPr>
                <w:b/>
                <w:sz w:val="24"/>
                <w:szCs w:val="24"/>
              </w:rPr>
            </w:pPr>
            <w:r>
              <w:rPr>
                <w:b/>
                <w:sz w:val="24"/>
                <w:szCs w:val="24"/>
              </w:rPr>
              <w:t>Carrots</w:t>
            </w:r>
          </w:p>
        </w:tc>
        <w:tc>
          <w:tcPr>
            <w:tcW w:w="1440" w:type="dxa"/>
          </w:tcPr>
          <w:p w:rsidR="004500CF" w:rsidRPr="004500CF" w:rsidRDefault="004500CF" w:rsidP="004500CF">
            <w:pPr>
              <w:contextualSpacing/>
              <w:rPr>
                <w:b/>
                <w:sz w:val="24"/>
                <w:szCs w:val="24"/>
              </w:rPr>
            </w:pPr>
            <w:r>
              <w:rPr>
                <w:b/>
                <w:sz w:val="24"/>
                <w:szCs w:val="24"/>
              </w:rPr>
              <w:t>Leeks</w:t>
            </w:r>
          </w:p>
        </w:tc>
      </w:tr>
      <w:tr w:rsidR="004500CF" w:rsidTr="004500CF">
        <w:trPr>
          <w:trHeight w:val="451"/>
        </w:trPr>
        <w:tc>
          <w:tcPr>
            <w:tcW w:w="2515" w:type="dxa"/>
          </w:tcPr>
          <w:p w:rsidR="004500CF" w:rsidRPr="004500CF" w:rsidRDefault="004500CF" w:rsidP="004500CF">
            <w:pPr>
              <w:contextualSpacing/>
              <w:rPr>
                <w:b/>
                <w:sz w:val="24"/>
                <w:szCs w:val="24"/>
              </w:rPr>
            </w:pPr>
            <w:r>
              <w:rPr>
                <w:b/>
                <w:sz w:val="24"/>
                <w:szCs w:val="24"/>
              </w:rPr>
              <w:t>Poblano Peppers</w:t>
            </w:r>
          </w:p>
        </w:tc>
        <w:tc>
          <w:tcPr>
            <w:tcW w:w="1440" w:type="dxa"/>
          </w:tcPr>
          <w:p w:rsidR="004500CF" w:rsidRDefault="004500CF" w:rsidP="004500CF">
            <w:pPr>
              <w:contextualSpacing/>
              <w:rPr>
                <w:sz w:val="24"/>
                <w:szCs w:val="24"/>
              </w:rPr>
            </w:pPr>
            <w:r>
              <w:rPr>
                <w:b/>
                <w:sz w:val="24"/>
                <w:szCs w:val="24"/>
              </w:rPr>
              <w:t xml:space="preserve">Poppyseeds </w:t>
            </w:r>
          </w:p>
        </w:tc>
      </w:tr>
      <w:tr w:rsidR="004500CF" w:rsidTr="004500CF">
        <w:trPr>
          <w:trHeight w:val="463"/>
        </w:trPr>
        <w:tc>
          <w:tcPr>
            <w:tcW w:w="2515" w:type="dxa"/>
          </w:tcPr>
          <w:p w:rsidR="004500CF" w:rsidRPr="004500CF" w:rsidRDefault="004500CF" w:rsidP="004500CF">
            <w:pPr>
              <w:contextualSpacing/>
              <w:rPr>
                <w:b/>
                <w:sz w:val="24"/>
                <w:szCs w:val="24"/>
              </w:rPr>
            </w:pPr>
            <w:r>
              <w:rPr>
                <w:b/>
                <w:sz w:val="24"/>
                <w:szCs w:val="24"/>
              </w:rPr>
              <w:t>Cabbage</w:t>
            </w:r>
          </w:p>
        </w:tc>
        <w:tc>
          <w:tcPr>
            <w:tcW w:w="1440" w:type="dxa"/>
          </w:tcPr>
          <w:p w:rsidR="004500CF" w:rsidRDefault="004500CF" w:rsidP="004500CF">
            <w:pPr>
              <w:contextualSpacing/>
              <w:rPr>
                <w:sz w:val="24"/>
                <w:szCs w:val="24"/>
              </w:rPr>
            </w:pPr>
            <w:r>
              <w:rPr>
                <w:b/>
                <w:sz w:val="24"/>
                <w:szCs w:val="24"/>
              </w:rPr>
              <w:t>Garlic</w:t>
            </w:r>
          </w:p>
        </w:tc>
      </w:tr>
    </w:tbl>
    <w:p w:rsidR="00F93EA4" w:rsidRDefault="006432B5" w:rsidP="004500CF">
      <w:pPr>
        <w:spacing w:after="0"/>
        <w:rPr>
          <w:sz w:val="24"/>
          <w:szCs w:val="24"/>
        </w:rPr>
      </w:pPr>
      <w:r w:rsidRPr="009B77ED">
        <w:rPr>
          <w:sz w:val="24"/>
          <w:szCs w:val="24"/>
        </w:rPr>
        <w:t xml:space="preserve">Farm News:  </w:t>
      </w:r>
      <w:r w:rsidR="004C4C16">
        <w:rPr>
          <w:sz w:val="24"/>
          <w:szCs w:val="24"/>
        </w:rPr>
        <w:t xml:space="preserve">It’s hard to believe we’re already at the end of the season—but when I look outside at the dark and rain-drenched fields, it sure feels like winter.  The cover crop has come up nicely—the mix of triticale and vetch will grow carbohydrates and fix nitrogen to feed next year’s crops, as well as protect our soil from eroding in the winter rains.  In between the cover crop sections, there’s still a few winter holdouts:  some salad greens, some kale, and a few more celeriacs, fennels, and bok choys.  They’ll be showing up on the winter fresh list: Watch your email inbox on Sunday for a list of the veggies I’ll harvest on Tuesdays.  Let me know by Monday if you need anything, and you can pick it up Tuesday between 3-6 PM.  </w:t>
      </w:r>
    </w:p>
    <w:p w:rsidR="004C4C16" w:rsidRDefault="004C4C16" w:rsidP="004C4C16">
      <w:pPr>
        <w:spacing w:after="0"/>
        <w:ind w:firstLine="720"/>
        <w:rPr>
          <w:sz w:val="24"/>
          <w:szCs w:val="24"/>
        </w:rPr>
      </w:pPr>
      <w:r>
        <w:rPr>
          <w:sz w:val="24"/>
          <w:szCs w:val="24"/>
        </w:rPr>
        <w:t xml:space="preserve">Besides those small Tuesday harvests, I’m going to be spending a lot of time inside, watching the rain come down, planning for next year.  Soon I’ll be sending out a survey about this year’s CSA—what worked and what didn’t as far as variety, quantity, and logistics.  Feel free to give as much or as little details as you want—and start thinking about what new things you’d like to try!  Seed catalogs start coming out in December; I try to get my orders done by the first week of January.  The later I order, the more “out of stock” and “backorder” notices I get—which means more time spent poring over the catalogs choosing substitute varieties.  </w:t>
      </w:r>
    </w:p>
    <w:p w:rsidR="004C4C16" w:rsidRDefault="004C4C16" w:rsidP="000A6062">
      <w:pPr>
        <w:spacing w:after="0"/>
        <w:ind w:firstLine="720"/>
        <w:rPr>
          <w:sz w:val="24"/>
          <w:szCs w:val="24"/>
        </w:rPr>
      </w:pPr>
      <w:r>
        <w:rPr>
          <w:sz w:val="24"/>
          <w:szCs w:val="24"/>
        </w:rPr>
        <w:t>I hope you all are enjoying a warm and cozy Thanksgiving—here’s my go-to pumpkin pie recipe (with alterations, of course.   Thanks for an amazing season!</w:t>
      </w:r>
      <w:r w:rsidR="000A6062">
        <w:rPr>
          <w:sz w:val="24"/>
          <w:szCs w:val="24"/>
        </w:rPr>
        <w:t xml:space="preserve">  </w:t>
      </w:r>
      <w:r>
        <w:rPr>
          <w:sz w:val="24"/>
          <w:szCs w:val="24"/>
        </w:rPr>
        <w:t>Love,</w:t>
      </w:r>
      <w:r w:rsidR="000A6062">
        <w:rPr>
          <w:sz w:val="24"/>
          <w:szCs w:val="24"/>
        </w:rPr>
        <w:t xml:space="preserve"> y</w:t>
      </w:r>
      <w:r>
        <w:rPr>
          <w:sz w:val="24"/>
          <w:szCs w:val="24"/>
        </w:rPr>
        <w:t>our farmer,  Anna</w:t>
      </w:r>
    </w:p>
    <w:p w:rsidR="004500CF" w:rsidRDefault="004500CF" w:rsidP="004500CF">
      <w:pPr>
        <w:spacing w:after="0"/>
        <w:rPr>
          <w:sz w:val="24"/>
          <w:szCs w:val="24"/>
        </w:rPr>
      </w:pPr>
    </w:p>
    <w:p w:rsidR="004500CF" w:rsidRDefault="004500CF" w:rsidP="004500CF">
      <w:pPr>
        <w:spacing w:after="0"/>
        <w:rPr>
          <w:sz w:val="24"/>
          <w:szCs w:val="24"/>
        </w:rPr>
        <w:sectPr w:rsidR="004500CF" w:rsidSect="005036C8">
          <w:type w:val="continuous"/>
          <w:pgSz w:w="12240" w:h="15840"/>
          <w:pgMar w:top="720" w:right="720" w:bottom="720" w:left="720" w:header="720" w:footer="720" w:gutter="0"/>
          <w:cols w:space="720"/>
          <w:docGrid w:linePitch="360"/>
        </w:sectPr>
      </w:pPr>
    </w:p>
    <w:p w:rsidR="004500CF" w:rsidRPr="000A6062" w:rsidRDefault="004500CF" w:rsidP="000A6062">
      <w:pPr>
        <w:pStyle w:val="Subtitle"/>
      </w:pPr>
      <w:r w:rsidRPr="000A6062">
        <w:t>Pumpkin Pie</w:t>
      </w:r>
    </w:p>
    <w:p w:rsidR="004500CF" w:rsidRPr="000A6062" w:rsidRDefault="004500CF" w:rsidP="004500CF">
      <w:pPr>
        <w:spacing w:after="0"/>
      </w:pPr>
      <w:r w:rsidRPr="000A6062">
        <w:t xml:space="preserve">2 cups </w:t>
      </w:r>
      <w:r w:rsidRPr="000A6062">
        <w:t>fresh</w:t>
      </w:r>
      <w:r w:rsidRPr="000A6062">
        <w:t xml:space="preserve"> cooked</w:t>
      </w:r>
      <w:r w:rsidRPr="000A6062">
        <w:t xml:space="preserve"> pumpkin </w:t>
      </w:r>
      <w:r w:rsidRPr="000A6062">
        <w:t>(bake or microwave your pumpkin until it’s soft; remove seeds and skin)</w:t>
      </w:r>
    </w:p>
    <w:p w:rsidR="004500CF" w:rsidRPr="000A6062" w:rsidRDefault="004500CF" w:rsidP="004500CF">
      <w:pPr>
        <w:spacing w:after="0"/>
      </w:pPr>
      <w:r w:rsidRPr="000A6062">
        <w:t>1 tablespoon crystallized ginger</w:t>
      </w:r>
      <w:r w:rsidRPr="000A6062">
        <w:t xml:space="preserve"> (or 1 tablespoon fresh grated ginger, or 1 teaspoon ground ginger)</w:t>
      </w:r>
    </w:p>
    <w:p w:rsidR="004500CF" w:rsidRPr="000A6062" w:rsidRDefault="004500CF" w:rsidP="004500CF">
      <w:pPr>
        <w:spacing w:after="0"/>
      </w:pPr>
      <w:r w:rsidRPr="000A6062">
        <w:t>1 1/4 cups half-and-half</w:t>
      </w:r>
      <w:r w:rsidRPr="000A6062">
        <w:t xml:space="preserve"> (I prefer sour cream)  </w:t>
      </w:r>
    </w:p>
    <w:p w:rsidR="004500CF" w:rsidRPr="000A6062" w:rsidRDefault="004500CF" w:rsidP="004500CF">
      <w:pPr>
        <w:spacing w:after="0"/>
      </w:pPr>
      <w:r w:rsidRPr="000A6062">
        <w:t>1/2 teaspoon ground cinnamon</w:t>
      </w:r>
    </w:p>
    <w:p w:rsidR="004500CF" w:rsidRPr="000A6062" w:rsidRDefault="004500CF" w:rsidP="004500CF">
      <w:pPr>
        <w:spacing w:after="0"/>
      </w:pPr>
      <w:r w:rsidRPr="000A6062">
        <w:t>1/4 teaspoon ground nutmeg</w:t>
      </w:r>
    </w:p>
    <w:p w:rsidR="004500CF" w:rsidRPr="000A6062" w:rsidRDefault="004500CF" w:rsidP="004500CF">
      <w:pPr>
        <w:spacing w:after="0"/>
      </w:pPr>
      <w:r w:rsidRPr="000A6062">
        <w:t>1/4 teaspoon ground cloves</w:t>
      </w:r>
    </w:p>
    <w:p w:rsidR="004500CF" w:rsidRPr="000A6062" w:rsidRDefault="004500CF" w:rsidP="004500CF">
      <w:pPr>
        <w:spacing w:after="0"/>
      </w:pPr>
      <w:r w:rsidRPr="000A6062">
        <w:t>1/2 teaspoon salt</w:t>
      </w:r>
    </w:p>
    <w:p w:rsidR="004500CF" w:rsidRPr="000A6062" w:rsidRDefault="004500CF" w:rsidP="004500CF">
      <w:pPr>
        <w:spacing w:after="0"/>
      </w:pPr>
      <w:r w:rsidRPr="000A6062">
        <w:t>2/3 cup (packed) light-brown sugar</w:t>
      </w:r>
    </w:p>
    <w:p w:rsidR="004500CF" w:rsidRPr="000A6062" w:rsidRDefault="004500CF" w:rsidP="004500CF">
      <w:pPr>
        <w:spacing w:after="0"/>
      </w:pPr>
      <w:r w:rsidRPr="000A6062">
        <w:t>3 large eggs, lightly beaten</w:t>
      </w:r>
      <w:bookmarkStart w:id="0" w:name="_GoBack"/>
      <w:bookmarkEnd w:id="0"/>
    </w:p>
    <w:p w:rsidR="004500CF" w:rsidRPr="000A6062" w:rsidRDefault="004500CF" w:rsidP="004500CF">
      <w:pPr>
        <w:spacing w:after="0"/>
      </w:pPr>
      <w:r w:rsidRPr="000A6062">
        <w:t>2 large egg yolks, lightly beaten</w:t>
      </w:r>
    </w:p>
    <w:p w:rsidR="004500CF" w:rsidRPr="000A6062" w:rsidRDefault="004500CF" w:rsidP="004500CF">
      <w:pPr>
        <w:spacing w:after="0"/>
      </w:pPr>
      <w:r w:rsidRPr="000A6062">
        <w:t>1/8 teaspoon ground white pepper</w:t>
      </w:r>
    </w:p>
    <w:p w:rsidR="004500CF" w:rsidRDefault="004500CF" w:rsidP="004500CF">
      <w:pPr>
        <w:spacing w:after="0"/>
      </w:pPr>
      <w:r w:rsidRPr="000A6062">
        <w:t>1 prepared pie shell (9-inch), chilled</w:t>
      </w:r>
      <w:r w:rsidR="000A6062">
        <w:t xml:space="preserve"> (I like this recipe: </w:t>
      </w:r>
      <w:hyperlink r:id="rId9" w:history="1">
        <w:r w:rsidR="000A6062" w:rsidRPr="00CD0314">
          <w:rPr>
            <w:rStyle w:val="Hyperlink"/>
          </w:rPr>
          <w:t>http://www.epicurious.com/recipes/food/views/pastry-dough-356091</w:t>
        </w:r>
      </w:hyperlink>
      <w:r w:rsidR="000A6062">
        <w:t xml:space="preserve"> or if you like a sweeter crust, this one: </w:t>
      </w:r>
      <w:hyperlink r:id="rId10" w:history="1">
        <w:r w:rsidR="000A6062" w:rsidRPr="00CD0314">
          <w:rPr>
            <w:rStyle w:val="Hyperlink"/>
          </w:rPr>
          <w:t>http://cookingwithmammac.com/blueberry-pie-sugar-cookie-crust/</w:t>
        </w:r>
      </w:hyperlink>
    </w:p>
    <w:p w:rsidR="000A6062" w:rsidRPr="000A6062" w:rsidRDefault="000A6062" w:rsidP="004500CF">
      <w:pPr>
        <w:spacing w:after="0"/>
      </w:pPr>
    </w:p>
    <w:p w:rsidR="004500CF" w:rsidRPr="000A6062" w:rsidRDefault="004500CF" w:rsidP="004500CF">
      <w:pPr>
        <w:spacing w:after="0"/>
      </w:pPr>
      <w:r w:rsidRPr="000A6062">
        <w:t xml:space="preserve">Preheat the oven to 425°F.  </w:t>
      </w:r>
      <w:r w:rsidRPr="000A6062">
        <w:t>Process the pumpkin puree in a blender with the ginger and half-and-half until the ginger is smooth, about 4 minutes. Transfer to a bowl; whisk in the next eight ingredients until well blended. Reserve.</w:t>
      </w:r>
    </w:p>
    <w:p w:rsidR="004500CF" w:rsidRPr="000A6062" w:rsidRDefault="004500CF" w:rsidP="004500CF">
      <w:pPr>
        <w:spacing w:after="0"/>
      </w:pPr>
      <w:r w:rsidRPr="000A6062">
        <w:t>Place 2 sheets of heavy-duty foil, one on top of the other, directly on the surface of the pie crust.</w:t>
      </w:r>
      <w:r w:rsidR="000A6062" w:rsidRPr="000A6062">
        <w:t xml:space="preserve"> (I would also fill the crust with pie weights—or dry beans)</w:t>
      </w:r>
      <w:r w:rsidRPr="000A6062">
        <w:t xml:space="preserve"> Bake the crust in the lower 2/3 of the oven until golden brown, about 10 minutes. Remove the foil; bake 5 minutes more. Remove shell from oven. Reduce the oven temperature to 350°F.</w:t>
      </w:r>
    </w:p>
    <w:p w:rsidR="004C4C16" w:rsidRPr="000A6062" w:rsidRDefault="004500CF" w:rsidP="004500CF">
      <w:pPr>
        <w:spacing w:after="0"/>
        <w:sectPr w:rsidR="004C4C16" w:rsidRPr="000A6062" w:rsidSect="004500CF">
          <w:type w:val="continuous"/>
          <w:pgSz w:w="12240" w:h="15840"/>
          <w:pgMar w:top="720" w:right="720" w:bottom="720" w:left="720" w:header="720" w:footer="720" w:gutter="0"/>
          <w:cols w:num="2" w:space="720"/>
          <w:docGrid w:linePitch="360"/>
        </w:sectPr>
      </w:pPr>
      <w:r w:rsidRPr="000A6062">
        <w:t>Pour the filling into the pie shell and bake until a knife inserted into the center of the pie comes out clean, about 45 to 60 minutes. Cool on a rack.</w:t>
      </w:r>
      <w:r w:rsidR="000A6062" w:rsidRPr="000A6062">
        <w:t xml:space="preserve">  </w:t>
      </w:r>
      <w:r w:rsidRPr="000A6062">
        <w:t>Serve dolloped with sweetened whipped cream, if desired.</w:t>
      </w:r>
    </w:p>
    <w:p w:rsidR="00D70B0C" w:rsidRPr="000A6062" w:rsidRDefault="00D70B0C" w:rsidP="004C4C16">
      <w:pPr>
        <w:spacing w:after="0"/>
      </w:pPr>
    </w:p>
    <w:sectPr w:rsidR="00D70B0C" w:rsidRPr="000A6062" w:rsidSect="004500C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86" w:rsidRDefault="00110A86" w:rsidP="00B930D7">
      <w:pPr>
        <w:spacing w:after="0" w:line="240" w:lineRule="auto"/>
      </w:pPr>
      <w:r>
        <w:separator/>
      </w:r>
    </w:p>
  </w:endnote>
  <w:endnote w:type="continuationSeparator" w:id="0">
    <w:p w:rsidR="00110A86" w:rsidRDefault="00110A86" w:rsidP="00B9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86" w:rsidRDefault="00110A86" w:rsidP="00B930D7">
      <w:pPr>
        <w:spacing w:after="0" w:line="240" w:lineRule="auto"/>
      </w:pPr>
      <w:r>
        <w:separator/>
      </w:r>
    </w:p>
  </w:footnote>
  <w:footnote w:type="continuationSeparator" w:id="0">
    <w:p w:rsidR="00110A86" w:rsidRDefault="00110A86" w:rsidP="00B9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072BA"/>
    <w:rsid w:val="00037EDA"/>
    <w:rsid w:val="0005060E"/>
    <w:rsid w:val="00057EA8"/>
    <w:rsid w:val="00094DEA"/>
    <w:rsid w:val="000A0A0D"/>
    <w:rsid w:val="000A3E1C"/>
    <w:rsid w:val="000A6062"/>
    <w:rsid w:val="000C6B33"/>
    <w:rsid w:val="000D1C2D"/>
    <w:rsid w:val="000F0B46"/>
    <w:rsid w:val="000F192A"/>
    <w:rsid w:val="00110A86"/>
    <w:rsid w:val="0015243F"/>
    <w:rsid w:val="00170D76"/>
    <w:rsid w:val="00192F14"/>
    <w:rsid w:val="001B063E"/>
    <w:rsid w:val="001F4791"/>
    <w:rsid w:val="00205316"/>
    <w:rsid w:val="00205D73"/>
    <w:rsid w:val="00225F00"/>
    <w:rsid w:val="0026314B"/>
    <w:rsid w:val="00283F97"/>
    <w:rsid w:val="002A47AA"/>
    <w:rsid w:val="002A4992"/>
    <w:rsid w:val="002C4997"/>
    <w:rsid w:val="002D2866"/>
    <w:rsid w:val="002D2DCF"/>
    <w:rsid w:val="002E11B2"/>
    <w:rsid w:val="00301CF7"/>
    <w:rsid w:val="003157F8"/>
    <w:rsid w:val="00327322"/>
    <w:rsid w:val="00355AB8"/>
    <w:rsid w:val="00384BD7"/>
    <w:rsid w:val="003940AF"/>
    <w:rsid w:val="003E2410"/>
    <w:rsid w:val="003E7A9F"/>
    <w:rsid w:val="00411FB7"/>
    <w:rsid w:val="0043741A"/>
    <w:rsid w:val="004500CF"/>
    <w:rsid w:val="00455D7C"/>
    <w:rsid w:val="004640B2"/>
    <w:rsid w:val="004677FB"/>
    <w:rsid w:val="004B148D"/>
    <w:rsid w:val="004B4C73"/>
    <w:rsid w:val="004C2601"/>
    <w:rsid w:val="004C4C16"/>
    <w:rsid w:val="004D2DF7"/>
    <w:rsid w:val="004D33BC"/>
    <w:rsid w:val="004D6519"/>
    <w:rsid w:val="004E1EEE"/>
    <w:rsid w:val="00500FE1"/>
    <w:rsid w:val="005036C8"/>
    <w:rsid w:val="005558CB"/>
    <w:rsid w:val="00580591"/>
    <w:rsid w:val="005826F2"/>
    <w:rsid w:val="0060592E"/>
    <w:rsid w:val="00625BAE"/>
    <w:rsid w:val="006276B3"/>
    <w:rsid w:val="00633DEE"/>
    <w:rsid w:val="006432B5"/>
    <w:rsid w:val="00643351"/>
    <w:rsid w:val="006520B3"/>
    <w:rsid w:val="006524BE"/>
    <w:rsid w:val="006947AE"/>
    <w:rsid w:val="006958CD"/>
    <w:rsid w:val="006A35CF"/>
    <w:rsid w:val="006C4573"/>
    <w:rsid w:val="006D0D95"/>
    <w:rsid w:val="007062A1"/>
    <w:rsid w:val="007172F3"/>
    <w:rsid w:val="0073723F"/>
    <w:rsid w:val="00754819"/>
    <w:rsid w:val="00771D16"/>
    <w:rsid w:val="007842C9"/>
    <w:rsid w:val="00824457"/>
    <w:rsid w:val="00850963"/>
    <w:rsid w:val="0086371C"/>
    <w:rsid w:val="00863C81"/>
    <w:rsid w:val="008A3662"/>
    <w:rsid w:val="008A4BA5"/>
    <w:rsid w:val="008D3900"/>
    <w:rsid w:val="008E23C3"/>
    <w:rsid w:val="008E2E97"/>
    <w:rsid w:val="008E4EF0"/>
    <w:rsid w:val="009303C8"/>
    <w:rsid w:val="00973D1F"/>
    <w:rsid w:val="00987079"/>
    <w:rsid w:val="009870F1"/>
    <w:rsid w:val="009A26B3"/>
    <w:rsid w:val="009B77ED"/>
    <w:rsid w:val="009C1D3F"/>
    <w:rsid w:val="009C43EC"/>
    <w:rsid w:val="00A21D72"/>
    <w:rsid w:val="00A541A7"/>
    <w:rsid w:val="00A83E18"/>
    <w:rsid w:val="00A83F24"/>
    <w:rsid w:val="00A97A76"/>
    <w:rsid w:val="00AF0D9E"/>
    <w:rsid w:val="00B84238"/>
    <w:rsid w:val="00B930D7"/>
    <w:rsid w:val="00BC1EFF"/>
    <w:rsid w:val="00BC623C"/>
    <w:rsid w:val="00BD2F1D"/>
    <w:rsid w:val="00C00990"/>
    <w:rsid w:val="00C05A23"/>
    <w:rsid w:val="00C17B77"/>
    <w:rsid w:val="00C417C0"/>
    <w:rsid w:val="00C4349F"/>
    <w:rsid w:val="00C77414"/>
    <w:rsid w:val="00C822DF"/>
    <w:rsid w:val="00CC6B2D"/>
    <w:rsid w:val="00CE4334"/>
    <w:rsid w:val="00D3250C"/>
    <w:rsid w:val="00D42628"/>
    <w:rsid w:val="00D70B0C"/>
    <w:rsid w:val="00DB47B3"/>
    <w:rsid w:val="00DE0546"/>
    <w:rsid w:val="00E41526"/>
    <w:rsid w:val="00E53913"/>
    <w:rsid w:val="00E57702"/>
    <w:rsid w:val="00E73FC1"/>
    <w:rsid w:val="00E805AA"/>
    <w:rsid w:val="00EA1CDE"/>
    <w:rsid w:val="00EB020A"/>
    <w:rsid w:val="00F2319E"/>
    <w:rsid w:val="00F420BF"/>
    <w:rsid w:val="00F43CDA"/>
    <w:rsid w:val="00F571FB"/>
    <w:rsid w:val="00F701E7"/>
    <w:rsid w:val="00F93EA4"/>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98FC"/>
  <w15:chartTrackingRefBased/>
  <w15:docId w15:val="{3357A92F-802C-42EC-A597-93F5C60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 w:type="paragraph" w:styleId="Header">
    <w:name w:val="header"/>
    <w:basedOn w:val="Normal"/>
    <w:link w:val="HeaderChar"/>
    <w:uiPriority w:val="99"/>
    <w:unhideWhenUsed/>
    <w:rsid w:val="00B9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D7"/>
  </w:style>
  <w:style w:type="paragraph" w:styleId="Footer">
    <w:name w:val="footer"/>
    <w:basedOn w:val="Normal"/>
    <w:link w:val="FooterChar"/>
    <w:uiPriority w:val="99"/>
    <w:unhideWhenUsed/>
    <w:rsid w:val="00B9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D7"/>
  </w:style>
  <w:style w:type="table" w:styleId="TableGrid">
    <w:name w:val="Table Grid"/>
    <w:basedOn w:val="TableNormal"/>
    <w:uiPriority w:val="39"/>
    <w:rsid w:val="004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00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A6062"/>
    <w:rPr>
      <w:color w:val="0563C1" w:themeColor="hyperlink"/>
      <w:u w:val="single"/>
    </w:rPr>
  </w:style>
  <w:style w:type="paragraph" w:styleId="Subtitle">
    <w:name w:val="Subtitle"/>
    <w:basedOn w:val="Normal"/>
    <w:next w:val="Normal"/>
    <w:link w:val="SubtitleChar"/>
    <w:uiPriority w:val="11"/>
    <w:qFormat/>
    <w:rsid w:val="000A60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606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1048">
      <w:bodyDiv w:val="1"/>
      <w:marLeft w:val="0"/>
      <w:marRight w:val="0"/>
      <w:marTop w:val="0"/>
      <w:marBottom w:val="0"/>
      <w:divBdr>
        <w:top w:val="none" w:sz="0" w:space="0" w:color="auto"/>
        <w:left w:val="none" w:sz="0" w:space="0" w:color="auto"/>
        <w:bottom w:val="none" w:sz="0" w:space="0" w:color="auto"/>
        <w:right w:val="none" w:sz="0" w:space="0" w:color="auto"/>
      </w:divBdr>
      <w:divsChild>
        <w:div w:id="1906603455">
          <w:marLeft w:val="0"/>
          <w:marRight w:val="0"/>
          <w:marTop w:val="0"/>
          <w:marBottom w:val="0"/>
          <w:divBdr>
            <w:top w:val="none" w:sz="0" w:space="0" w:color="auto"/>
            <w:left w:val="none" w:sz="0" w:space="0" w:color="auto"/>
            <w:bottom w:val="none" w:sz="0" w:space="0" w:color="auto"/>
            <w:right w:val="none" w:sz="0" w:space="0" w:color="auto"/>
          </w:divBdr>
          <w:divsChild>
            <w:div w:id="2068600170">
              <w:marLeft w:val="0"/>
              <w:marRight w:val="0"/>
              <w:marTop w:val="0"/>
              <w:marBottom w:val="0"/>
              <w:divBdr>
                <w:top w:val="none" w:sz="0" w:space="0" w:color="auto"/>
                <w:left w:val="none" w:sz="0" w:space="0" w:color="auto"/>
                <w:bottom w:val="none" w:sz="0" w:space="0" w:color="auto"/>
                <w:right w:val="none" w:sz="0" w:space="0" w:color="auto"/>
              </w:divBdr>
              <w:divsChild>
                <w:div w:id="1973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9794">
          <w:marLeft w:val="0"/>
          <w:marRight w:val="0"/>
          <w:marTop w:val="0"/>
          <w:marBottom w:val="0"/>
          <w:divBdr>
            <w:top w:val="none" w:sz="0" w:space="0" w:color="auto"/>
            <w:left w:val="none" w:sz="0" w:space="0" w:color="auto"/>
            <w:bottom w:val="none" w:sz="0" w:space="0" w:color="auto"/>
            <w:right w:val="none" w:sz="0" w:space="0" w:color="auto"/>
          </w:divBdr>
          <w:divsChild>
            <w:div w:id="359278920">
              <w:marLeft w:val="0"/>
              <w:marRight w:val="0"/>
              <w:marTop w:val="0"/>
              <w:marBottom w:val="480"/>
              <w:divBdr>
                <w:top w:val="none" w:sz="0" w:space="0" w:color="auto"/>
                <w:left w:val="none" w:sz="0" w:space="0" w:color="auto"/>
                <w:bottom w:val="single" w:sz="6" w:space="0" w:color="CCCCCC"/>
                <w:right w:val="none" w:sz="0" w:space="0" w:color="auto"/>
              </w:divBdr>
              <w:divsChild>
                <w:div w:id="811754193">
                  <w:marLeft w:val="0"/>
                  <w:marRight w:val="0"/>
                  <w:marTop w:val="0"/>
                  <w:marBottom w:val="0"/>
                  <w:divBdr>
                    <w:top w:val="none" w:sz="0" w:space="0" w:color="auto"/>
                    <w:left w:val="none" w:sz="0" w:space="0" w:color="auto"/>
                    <w:bottom w:val="none" w:sz="0" w:space="0" w:color="auto"/>
                    <w:right w:val="none" w:sz="0" w:space="0" w:color="auto"/>
                  </w:divBdr>
                  <w:divsChild>
                    <w:div w:id="1163619173">
                      <w:marLeft w:val="0"/>
                      <w:marRight w:val="0"/>
                      <w:marTop w:val="0"/>
                      <w:marBottom w:val="0"/>
                      <w:divBdr>
                        <w:top w:val="none" w:sz="0" w:space="0" w:color="auto"/>
                        <w:left w:val="none" w:sz="0" w:space="0" w:color="auto"/>
                        <w:bottom w:val="none" w:sz="0" w:space="0" w:color="auto"/>
                        <w:right w:val="none" w:sz="0" w:space="0" w:color="auto"/>
                      </w:divBdr>
                      <w:divsChild>
                        <w:div w:id="1737312076">
                          <w:marLeft w:val="0"/>
                          <w:marRight w:val="0"/>
                          <w:marTop w:val="0"/>
                          <w:marBottom w:val="0"/>
                          <w:divBdr>
                            <w:top w:val="none" w:sz="0" w:space="0" w:color="auto"/>
                            <w:left w:val="none" w:sz="0" w:space="0" w:color="auto"/>
                            <w:bottom w:val="none" w:sz="0" w:space="0" w:color="auto"/>
                            <w:right w:val="none" w:sz="0" w:space="0" w:color="auto"/>
                          </w:divBdr>
                          <w:divsChild>
                            <w:div w:id="1165127347">
                              <w:marLeft w:val="0"/>
                              <w:marRight w:val="0"/>
                              <w:marTop w:val="300"/>
                              <w:marBottom w:val="0"/>
                              <w:divBdr>
                                <w:top w:val="none" w:sz="0" w:space="0" w:color="auto"/>
                                <w:left w:val="none" w:sz="0" w:space="0" w:color="auto"/>
                                <w:bottom w:val="none" w:sz="0" w:space="0" w:color="auto"/>
                                <w:right w:val="none" w:sz="0" w:space="0" w:color="auto"/>
                              </w:divBdr>
                            </w:div>
                            <w:div w:id="223612416">
                              <w:marLeft w:val="0"/>
                              <w:marRight w:val="0"/>
                              <w:marTop w:val="0"/>
                              <w:marBottom w:val="0"/>
                              <w:divBdr>
                                <w:top w:val="none" w:sz="0" w:space="0" w:color="auto"/>
                                <w:left w:val="none" w:sz="0" w:space="0" w:color="auto"/>
                                <w:bottom w:val="none" w:sz="0" w:space="0" w:color="auto"/>
                                <w:right w:val="single" w:sz="6" w:space="31" w:color="CCCCCC"/>
                              </w:divBdr>
                            </w:div>
                            <w:div w:id="36047291">
                              <w:marLeft w:val="-15"/>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sChild>
    </w:div>
    <w:div w:id="682904299">
      <w:bodyDiv w:val="1"/>
      <w:marLeft w:val="0"/>
      <w:marRight w:val="0"/>
      <w:marTop w:val="0"/>
      <w:marBottom w:val="0"/>
      <w:divBdr>
        <w:top w:val="none" w:sz="0" w:space="0" w:color="auto"/>
        <w:left w:val="none" w:sz="0" w:space="0" w:color="auto"/>
        <w:bottom w:val="none" w:sz="0" w:space="0" w:color="auto"/>
        <w:right w:val="none" w:sz="0" w:space="0" w:color="auto"/>
      </w:divBdr>
      <w:divsChild>
        <w:div w:id="810247740">
          <w:marLeft w:val="0"/>
          <w:marRight w:val="0"/>
          <w:marTop w:val="0"/>
          <w:marBottom w:val="0"/>
          <w:divBdr>
            <w:top w:val="none" w:sz="0" w:space="0" w:color="auto"/>
            <w:left w:val="none" w:sz="0" w:space="0" w:color="auto"/>
            <w:bottom w:val="none" w:sz="0" w:space="0" w:color="auto"/>
            <w:right w:val="none" w:sz="0" w:space="0" w:color="auto"/>
          </w:divBdr>
          <w:divsChild>
            <w:div w:id="638415351">
              <w:marLeft w:val="0"/>
              <w:marRight w:val="0"/>
              <w:marTop w:val="0"/>
              <w:marBottom w:val="0"/>
              <w:divBdr>
                <w:top w:val="none" w:sz="0" w:space="0" w:color="auto"/>
                <w:left w:val="none" w:sz="0" w:space="0" w:color="auto"/>
                <w:bottom w:val="none" w:sz="0" w:space="0" w:color="auto"/>
                <w:right w:val="none" w:sz="0" w:space="0" w:color="auto"/>
              </w:divBdr>
              <w:divsChild>
                <w:div w:id="15839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57">
          <w:marLeft w:val="0"/>
          <w:marRight w:val="0"/>
          <w:marTop w:val="0"/>
          <w:marBottom w:val="0"/>
          <w:divBdr>
            <w:top w:val="none" w:sz="0" w:space="0" w:color="auto"/>
            <w:left w:val="none" w:sz="0" w:space="0" w:color="auto"/>
            <w:bottom w:val="none" w:sz="0" w:space="0" w:color="auto"/>
            <w:right w:val="none" w:sz="0" w:space="0" w:color="auto"/>
          </w:divBdr>
          <w:divsChild>
            <w:div w:id="576675605">
              <w:marLeft w:val="0"/>
              <w:marRight w:val="0"/>
              <w:marTop w:val="0"/>
              <w:marBottom w:val="480"/>
              <w:divBdr>
                <w:top w:val="none" w:sz="0" w:space="0" w:color="auto"/>
                <w:left w:val="none" w:sz="0" w:space="0" w:color="auto"/>
                <w:bottom w:val="single" w:sz="6" w:space="0" w:color="CCCCCC"/>
                <w:right w:val="none" w:sz="0" w:space="0" w:color="auto"/>
              </w:divBdr>
              <w:divsChild>
                <w:div w:id="761025332">
                  <w:marLeft w:val="0"/>
                  <w:marRight w:val="0"/>
                  <w:marTop w:val="0"/>
                  <w:marBottom w:val="0"/>
                  <w:divBdr>
                    <w:top w:val="none" w:sz="0" w:space="0" w:color="auto"/>
                    <w:left w:val="none" w:sz="0" w:space="0" w:color="auto"/>
                    <w:bottom w:val="none" w:sz="0" w:space="0" w:color="auto"/>
                    <w:right w:val="none" w:sz="0" w:space="0" w:color="auto"/>
                  </w:divBdr>
                  <w:divsChild>
                    <w:div w:id="1036806649">
                      <w:marLeft w:val="0"/>
                      <w:marRight w:val="0"/>
                      <w:marTop w:val="0"/>
                      <w:marBottom w:val="0"/>
                      <w:divBdr>
                        <w:top w:val="none" w:sz="0" w:space="0" w:color="auto"/>
                        <w:left w:val="none" w:sz="0" w:space="0" w:color="auto"/>
                        <w:bottom w:val="none" w:sz="0" w:space="0" w:color="auto"/>
                        <w:right w:val="none" w:sz="0" w:space="0" w:color="auto"/>
                      </w:divBdr>
                      <w:divsChild>
                        <w:div w:id="172842472">
                          <w:marLeft w:val="0"/>
                          <w:marRight w:val="0"/>
                          <w:marTop w:val="0"/>
                          <w:marBottom w:val="0"/>
                          <w:divBdr>
                            <w:top w:val="none" w:sz="0" w:space="0" w:color="auto"/>
                            <w:left w:val="none" w:sz="0" w:space="0" w:color="auto"/>
                            <w:bottom w:val="none" w:sz="0" w:space="0" w:color="auto"/>
                            <w:right w:val="none" w:sz="0" w:space="0" w:color="auto"/>
                          </w:divBdr>
                          <w:divsChild>
                            <w:div w:id="726610601">
                              <w:marLeft w:val="0"/>
                              <w:marRight w:val="0"/>
                              <w:marTop w:val="300"/>
                              <w:marBottom w:val="0"/>
                              <w:divBdr>
                                <w:top w:val="none" w:sz="0" w:space="0" w:color="auto"/>
                                <w:left w:val="none" w:sz="0" w:space="0" w:color="auto"/>
                                <w:bottom w:val="none" w:sz="0" w:space="0" w:color="auto"/>
                                <w:right w:val="none" w:sz="0" w:space="0" w:color="auto"/>
                              </w:divBdr>
                            </w:div>
                            <w:div w:id="213349975">
                              <w:marLeft w:val="0"/>
                              <w:marRight w:val="0"/>
                              <w:marTop w:val="0"/>
                              <w:marBottom w:val="0"/>
                              <w:divBdr>
                                <w:top w:val="none" w:sz="0" w:space="0" w:color="auto"/>
                                <w:left w:val="none" w:sz="0" w:space="0" w:color="auto"/>
                                <w:bottom w:val="none" w:sz="0" w:space="0" w:color="auto"/>
                                <w:right w:val="single" w:sz="6" w:space="31" w:color="CCCCCC"/>
                              </w:divBdr>
                            </w:div>
                            <w:div w:id="86000768">
                              <w:marLeft w:val="-15"/>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sChild>
    </w:div>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 w:id="1263031108">
      <w:bodyDiv w:val="1"/>
      <w:marLeft w:val="0"/>
      <w:marRight w:val="0"/>
      <w:marTop w:val="0"/>
      <w:marBottom w:val="0"/>
      <w:divBdr>
        <w:top w:val="none" w:sz="0" w:space="0" w:color="auto"/>
        <w:left w:val="none" w:sz="0" w:space="0" w:color="auto"/>
        <w:bottom w:val="none" w:sz="0" w:space="0" w:color="auto"/>
        <w:right w:val="none" w:sz="0" w:space="0" w:color="auto"/>
      </w:divBdr>
      <w:divsChild>
        <w:div w:id="889264959">
          <w:marLeft w:val="0"/>
          <w:marRight w:val="0"/>
          <w:marTop w:val="0"/>
          <w:marBottom w:val="0"/>
          <w:divBdr>
            <w:top w:val="single" w:sz="12" w:space="0" w:color="8BC13F"/>
            <w:left w:val="single" w:sz="12" w:space="0" w:color="8BC13F"/>
            <w:bottom w:val="single" w:sz="12" w:space="0" w:color="8BC13F"/>
            <w:right w:val="single" w:sz="12" w:space="0" w:color="8BC13F"/>
          </w:divBdr>
          <w:divsChild>
            <w:div w:id="741754495">
              <w:marLeft w:val="0"/>
              <w:marRight w:val="0"/>
              <w:marTop w:val="0"/>
              <w:marBottom w:val="0"/>
              <w:divBdr>
                <w:top w:val="none" w:sz="0" w:space="0" w:color="auto"/>
                <w:left w:val="none" w:sz="0" w:space="0" w:color="auto"/>
                <w:bottom w:val="none" w:sz="0" w:space="0" w:color="auto"/>
                <w:right w:val="none" w:sz="0" w:space="0" w:color="auto"/>
              </w:divBdr>
              <w:divsChild>
                <w:div w:id="328144819">
                  <w:marLeft w:val="0"/>
                  <w:marRight w:val="0"/>
                  <w:marTop w:val="0"/>
                  <w:marBottom w:val="0"/>
                  <w:divBdr>
                    <w:top w:val="none" w:sz="0" w:space="0" w:color="auto"/>
                    <w:left w:val="none" w:sz="0" w:space="0" w:color="auto"/>
                    <w:bottom w:val="none" w:sz="0" w:space="0" w:color="auto"/>
                    <w:right w:val="none" w:sz="0" w:space="0" w:color="auto"/>
                  </w:divBdr>
                </w:div>
              </w:divsChild>
            </w:div>
            <w:div w:id="893733768">
              <w:marLeft w:val="0"/>
              <w:marRight w:val="0"/>
              <w:marTop w:val="0"/>
              <w:marBottom w:val="0"/>
              <w:divBdr>
                <w:top w:val="none" w:sz="0" w:space="0" w:color="auto"/>
                <w:left w:val="none" w:sz="0" w:space="0" w:color="auto"/>
                <w:bottom w:val="none" w:sz="0" w:space="0" w:color="auto"/>
                <w:right w:val="none" w:sz="0" w:space="0" w:color="auto"/>
              </w:divBdr>
              <w:divsChild>
                <w:div w:id="531235254">
                  <w:marLeft w:val="0"/>
                  <w:marRight w:val="0"/>
                  <w:marTop w:val="0"/>
                  <w:marBottom w:val="0"/>
                  <w:divBdr>
                    <w:top w:val="none" w:sz="0" w:space="0" w:color="auto"/>
                    <w:left w:val="none" w:sz="0" w:space="0" w:color="auto"/>
                    <w:bottom w:val="none" w:sz="0" w:space="0" w:color="auto"/>
                    <w:right w:val="none" w:sz="0" w:space="0" w:color="auto"/>
                  </w:divBdr>
                  <w:divsChild>
                    <w:div w:id="462886736">
                      <w:marLeft w:val="0"/>
                      <w:marRight w:val="0"/>
                      <w:marTop w:val="0"/>
                      <w:marBottom w:val="0"/>
                      <w:divBdr>
                        <w:top w:val="none" w:sz="0" w:space="0" w:color="auto"/>
                        <w:left w:val="none" w:sz="0" w:space="0" w:color="auto"/>
                        <w:bottom w:val="none" w:sz="0" w:space="0" w:color="auto"/>
                        <w:right w:val="single" w:sz="6" w:space="0" w:color="CCCCCC"/>
                      </w:divBdr>
                    </w:div>
                    <w:div w:id="1998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89">
          <w:marLeft w:val="0"/>
          <w:marRight w:val="0"/>
          <w:marTop w:val="0"/>
          <w:marBottom w:val="0"/>
          <w:divBdr>
            <w:top w:val="none" w:sz="0" w:space="0" w:color="auto"/>
            <w:left w:val="none" w:sz="0" w:space="0" w:color="auto"/>
            <w:bottom w:val="none" w:sz="0" w:space="0" w:color="auto"/>
            <w:right w:val="none" w:sz="0" w:space="0" w:color="auto"/>
          </w:divBdr>
          <w:divsChild>
            <w:div w:id="59987307">
              <w:marLeft w:val="0"/>
              <w:marRight w:val="0"/>
              <w:marTop w:val="0"/>
              <w:marBottom w:val="0"/>
              <w:divBdr>
                <w:top w:val="none" w:sz="0" w:space="0" w:color="auto"/>
                <w:left w:val="none" w:sz="0" w:space="0" w:color="auto"/>
                <w:bottom w:val="none" w:sz="0" w:space="0" w:color="auto"/>
                <w:right w:val="none" w:sz="0" w:space="0" w:color="auto"/>
              </w:divBdr>
              <w:divsChild>
                <w:div w:id="1177042902">
                  <w:marLeft w:val="0"/>
                  <w:marRight w:val="0"/>
                  <w:marTop w:val="0"/>
                  <w:marBottom w:val="0"/>
                  <w:divBdr>
                    <w:top w:val="none" w:sz="0" w:space="0" w:color="auto"/>
                    <w:left w:val="none" w:sz="0" w:space="0" w:color="auto"/>
                    <w:bottom w:val="none" w:sz="0" w:space="0" w:color="auto"/>
                    <w:right w:val="none" w:sz="0" w:space="0" w:color="auto"/>
                  </w:divBdr>
                  <w:divsChild>
                    <w:div w:id="1130245319">
                      <w:marLeft w:val="0"/>
                      <w:marRight w:val="0"/>
                      <w:marTop w:val="0"/>
                      <w:marBottom w:val="0"/>
                      <w:divBdr>
                        <w:top w:val="none" w:sz="0" w:space="0" w:color="auto"/>
                        <w:left w:val="none" w:sz="0" w:space="0" w:color="auto"/>
                        <w:bottom w:val="none" w:sz="0" w:space="0" w:color="auto"/>
                        <w:right w:val="none" w:sz="0" w:space="0" w:color="auto"/>
                      </w:divBdr>
                      <w:divsChild>
                        <w:div w:id="601767378">
                          <w:marLeft w:val="0"/>
                          <w:marRight w:val="0"/>
                          <w:marTop w:val="0"/>
                          <w:marBottom w:val="0"/>
                          <w:divBdr>
                            <w:top w:val="none" w:sz="0" w:space="0" w:color="auto"/>
                            <w:left w:val="none" w:sz="0" w:space="0" w:color="auto"/>
                            <w:bottom w:val="none" w:sz="0" w:space="0" w:color="auto"/>
                            <w:right w:val="none" w:sz="0" w:space="0" w:color="auto"/>
                          </w:divBdr>
                          <w:divsChild>
                            <w:div w:id="1342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1">
                      <w:marLeft w:val="0"/>
                      <w:marRight w:val="0"/>
                      <w:marTop w:val="0"/>
                      <w:marBottom w:val="0"/>
                      <w:divBdr>
                        <w:top w:val="single" w:sz="6" w:space="0" w:color="CCCCCC"/>
                        <w:left w:val="none" w:sz="0" w:space="0" w:color="auto"/>
                        <w:bottom w:val="none" w:sz="0" w:space="0" w:color="auto"/>
                        <w:right w:val="none" w:sz="0" w:space="0" w:color="auto"/>
                      </w:divBdr>
                      <w:divsChild>
                        <w:div w:id="128057781">
                          <w:marLeft w:val="0"/>
                          <w:marRight w:val="0"/>
                          <w:marTop w:val="0"/>
                          <w:marBottom w:val="0"/>
                          <w:divBdr>
                            <w:top w:val="none" w:sz="0" w:space="0" w:color="auto"/>
                            <w:left w:val="none" w:sz="0" w:space="0" w:color="auto"/>
                            <w:bottom w:val="none" w:sz="0" w:space="0" w:color="auto"/>
                            <w:right w:val="none" w:sz="0" w:space="0" w:color="auto"/>
                          </w:divBdr>
                          <w:divsChild>
                            <w:div w:id="2820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7721">
                      <w:marLeft w:val="0"/>
                      <w:marRight w:val="0"/>
                      <w:marTop w:val="0"/>
                      <w:marBottom w:val="0"/>
                      <w:divBdr>
                        <w:top w:val="none" w:sz="0" w:space="0" w:color="auto"/>
                        <w:left w:val="none" w:sz="0" w:space="0" w:color="auto"/>
                        <w:bottom w:val="single" w:sz="6" w:space="0" w:color="CCCCCC"/>
                        <w:right w:val="none" w:sz="0" w:space="0" w:color="auto"/>
                      </w:divBdr>
                    </w:div>
                    <w:div w:id="1991325802">
                      <w:marLeft w:val="0"/>
                      <w:marRight w:val="0"/>
                      <w:marTop w:val="0"/>
                      <w:marBottom w:val="0"/>
                      <w:divBdr>
                        <w:top w:val="none" w:sz="0" w:space="0" w:color="auto"/>
                        <w:left w:val="none" w:sz="0" w:space="0" w:color="auto"/>
                        <w:bottom w:val="single" w:sz="6" w:space="0" w:color="CCCCCC"/>
                        <w:right w:val="none" w:sz="0" w:space="0" w:color="auto"/>
                      </w:divBdr>
                      <w:divsChild>
                        <w:div w:id="2083485264">
                          <w:marLeft w:val="0"/>
                          <w:marRight w:val="0"/>
                          <w:marTop w:val="0"/>
                          <w:marBottom w:val="0"/>
                          <w:divBdr>
                            <w:top w:val="none" w:sz="0" w:space="0" w:color="auto"/>
                            <w:left w:val="single" w:sz="6" w:space="0" w:color="CCCCCC"/>
                            <w:bottom w:val="none" w:sz="0" w:space="0" w:color="auto"/>
                            <w:right w:val="single" w:sz="6" w:space="0" w:color="CCCCCC"/>
                          </w:divBdr>
                          <w:divsChild>
                            <w:div w:id="1037966184">
                              <w:marLeft w:val="0"/>
                              <w:marRight w:val="0"/>
                              <w:marTop w:val="0"/>
                              <w:marBottom w:val="0"/>
                              <w:divBdr>
                                <w:top w:val="none" w:sz="0" w:space="0" w:color="auto"/>
                                <w:left w:val="none" w:sz="0" w:space="0" w:color="auto"/>
                                <w:bottom w:val="none" w:sz="0" w:space="0" w:color="auto"/>
                                <w:right w:val="none" w:sz="0" w:space="0" w:color="auto"/>
                              </w:divBdr>
                            </w:div>
                            <w:div w:id="112018629">
                              <w:marLeft w:val="0"/>
                              <w:marRight w:val="0"/>
                              <w:marTop w:val="0"/>
                              <w:marBottom w:val="0"/>
                              <w:divBdr>
                                <w:top w:val="none" w:sz="0" w:space="0" w:color="auto"/>
                                <w:left w:val="none" w:sz="0" w:space="0" w:color="auto"/>
                                <w:bottom w:val="single" w:sz="24" w:space="0" w:color="CCCCCC"/>
                                <w:right w:val="none" w:sz="0" w:space="0" w:color="auto"/>
                              </w:divBdr>
                            </w:div>
                            <w:div w:id="134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okingwithmammac.com/blueberry-pie-sugar-cookie-crust/" TargetMode="External"/><Relationship Id="rId4" Type="http://schemas.openxmlformats.org/officeDocument/2006/relationships/settings" Target="settings.xml"/><Relationship Id="rId9" Type="http://schemas.openxmlformats.org/officeDocument/2006/relationships/hyperlink" Target="http://www.epicurious.com/recipes/food/views/pastry-dough-356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C1A8-8D87-4E61-9894-473E97A9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Petersons</cp:lastModifiedBy>
  <cp:revision>5</cp:revision>
  <cp:lastPrinted>2016-10-18T23:40:00Z</cp:lastPrinted>
  <dcterms:created xsi:type="dcterms:W3CDTF">2016-11-16T14:31:00Z</dcterms:created>
  <dcterms:modified xsi:type="dcterms:W3CDTF">2016-11-22T14:41:00Z</dcterms:modified>
</cp:coreProperties>
</file>