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8A3662" w:rsidP="00301CF7">
      <w:pPr>
        <w:pStyle w:val="Title"/>
        <w:sectPr w:rsidR="00EB020A" w:rsidSect="0015243F">
          <w:pgSz w:w="12240" w:h="15840"/>
          <w:pgMar w:top="1440" w:right="1440" w:bottom="1440" w:left="1440" w:header="720" w:footer="720" w:gutter="0"/>
          <w:cols w:space="720"/>
          <w:docGrid w:linePitch="360"/>
        </w:sectPr>
      </w:pPr>
      <w:r>
        <w:t>Week 17</w:t>
      </w:r>
    </w:p>
    <w:p w:rsidR="0005060E" w:rsidRDefault="005826F2" w:rsidP="00EB020A">
      <w:pPr>
        <w:spacing w:after="0"/>
        <w:rPr>
          <w:b/>
        </w:rPr>
      </w:pPr>
      <w:r>
        <w:rPr>
          <w:b/>
        </w:rPr>
        <w:t>Summer Squash</w:t>
      </w:r>
    </w:p>
    <w:p w:rsidR="0005060E" w:rsidRPr="005826F2" w:rsidRDefault="005826F2" w:rsidP="00EB020A">
      <w:pPr>
        <w:spacing w:after="0"/>
      </w:pPr>
      <w:r>
        <w:rPr>
          <w:b/>
        </w:rPr>
        <w:t>Apples</w:t>
      </w:r>
      <w:r w:rsidR="008A3662">
        <w:rPr>
          <w:b/>
        </w:rPr>
        <w:t xml:space="preserve"> or Plums</w:t>
      </w:r>
    </w:p>
    <w:p w:rsidR="00057EA8" w:rsidRDefault="005826F2" w:rsidP="00EB020A">
      <w:pPr>
        <w:spacing w:after="0"/>
        <w:rPr>
          <w:b/>
        </w:rPr>
      </w:pPr>
      <w:r>
        <w:rPr>
          <w:b/>
        </w:rPr>
        <w:t>Cucumbers</w:t>
      </w:r>
    </w:p>
    <w:p w:rsidR="0005060E" w:rsidRDefault="000F192A" w:rsidP="00EB020A">
      <w:pPr>
        <w:spacing w:after="0"/>
        <w:rPr>
          <w:b/>
        </w:rPr>
      </w:pPr>
      <w:r>
        <w:rPr>
          <w:b/>
        </w:rPr>
        <w:t>Red Onions</w:t>
      </w:r>
    </w:p>
    <w:p w:rsidR="0005060E" w:rsidRDefault="008A3662" w:rsidP="0005060E">
      <w:pPr>
        <w:spacing w:after="0"/>
        <w:rPr>
          <w:b/>
        </w:rPr>
      </w:pPr>
      <w:r>
        <w:rPr>
          <w:b/>
        </w:rPr>
        <w:t>Sweet Corn</w:t>
      </w:r>
    </w:p>
    <w:p w:rsidR="000F192A" w:rsidRDefault="008A3662" w:rsidP="0005060E">
      <w:pPr>
        <w:spacing w:after="0"/>
        <w:rPr>
          <w:b/>
        </w:rPr>
      </w:pPr>
      <w:r>
        <w:rPr>
          <w:b/>
        </w:rPr>
        <w:t>Pears</w:t>
      </w:r>
    </w:p>
    <w:p w:rsidR="0005060E" w:rsidRDefault="008A3662" w:rsidP="0005060E">
      <w:pPr>
        <w:spacing w:after="0"/>
        <w:rPr>
          <w:b/>
        </w:rPr>
      </w:pPr>
      <w:r>
        <w:rPr>
          <w:b/>
        </w:rPr>
        <w:t>Sweet Peppers</w:t>
      </w:r>
    </w:p>
    <w:p w:rsidR="000F192A" w:rsidRPr="005826F2" w:rsidRDefault="008A3662" w:rsidP="0005060E">
      <w:pPr>
        <w:spacing w:after="0"/>
      </w:pPr>
      <w:r>
        <w:rPr>
          <w:b/>
        </w:rPr>
        <w:t>Basil</w:t>
      </w:r>
    </w:p>
    <w:p w:rsidR="0005060E" w:rsidRDefault="0005060E" w:rsidP="0005060E">
      <w:pPr>
        <w:spacing w:after="0"/>
        <w:rPr>
          <w:b/>
        </w:rPr>
      </w:pPr>
      <w:r>
        <w:rPr>
          <w:b/>
        </w:rPr>
        <w:t>Tomatoes</w:t>
      </w:r>
    </w:p>
    <w:p w:rsidR="002A47AA" w:rsidRDefault="000F192A" w:rsidP="0005060E">
      <w:pPr>
        <w:spacing w:after="0"/>
        <w:rPr>
          <w:b/>
        </w:rPr>
      </w:pPr>
      <w:r>
        <w:rPr>
          <w:b/>
        </w:rPr>
        <w:t>Bok Choy</w:t>
      </w:r>
    </w:p>
    <w:p w:rsidR="000F192A" w:rsidRDefault="000F192A" w:rsidP="0005060E">
      <w:pPr>
        <w:spacing w:after="0"/>
        <w:rPr>
          <w:b/>
        </w:rPr>
      </w:pPr>
      <w:r>
        <w:rPr>
          <w:b/>
        </w:rPr>
        <w:t>Lettuce</w:t>
      </w:r>
    </w:p>
    <w:p w:rsidR="000F192A" w:rsidRPr="0005060E" w:rsidRDefault="000F192A" w:rsidP="0005060E">
      <w:pPr>
        <w:spacing w:after="0"/>
        <w:rPr>
          <w:b/>
        </w:rPr>
        <w:sectPr w:rsidR="000F192A" w:rsidRPr="0005060E" w:rsidSect="0015243F">
          <w:type w:val="continuous"/>
          <w:pgSz w:w="12240" w:h="15840"/>
          <w:pgMar w:top="1440" w:right="1440" w:bottom="1440" w:left="1440" w:header="720" w:footer="720" w:gutter="0"/>
          <w:cols w:num="2" w:space="720"/>
          <w:docGrid w:linePitch="360"/>
        </w:sectPr>
      </w:pPr>
    </w:p>
    <w:p w:rsidR="00A21D72" w:rsidRDefault="00A21D72" w:rsidP="003940AF">
      <w:pPr>
        <w:spacing w:after="0"/>
      </w:pPr>
    </w:p>
    <w:p w:rsidR="007062A1" w:rsidRDefault="00C17B77" w:rsidP="00FF358F">
      <w:pPr>
        <w:spacing w:after="0"/>
        <w:ind w:firstLine="720"/>
      </w:pPr>
      <w:r>
        <w:t>Farm news</w:t>
      </w:r>
      <w:r w:rsidR="00F701E7">
        <w:t>:</w:t>
      </w:r>
      <w:r w:rsidR="008A3662">
        <w:t xml:space="preserve"> Hurray for sweet corn!  Depending on what side of the bin you pick, you’ve either got Luscious, a white-and-yellow hybrid variety, or Ruby Queen, a red-tinted heirloom.  The hybrid is definitely sweeter, but not as visually stunning.  Eat your sweet corn promptly; the longer it sits, the starchier it gets.  If you know you won’t get to it tonight or tomorrow night, I’d suggest blanching and freezing the corn—in the middle of winter, it’s awfully nice to have a bit of sweet corn to throw into a stir-fry or a soup.  </w:t>
      </w:r>
    </w:p>
    <w:p w:rsidR="00170D76" w:rsidRDefault="008A3662" w:rsidP="00FF358F">
      <w:pPr>
        <w:spacing w:after="0"/>
        <w:ind w:firstLine="720"/>
      </w:pPr>
      <w:r>
        <w:t xml:space="preserve">Your pears are a variety called Orcas—from, you guessed it, Orcas Island.  Most pears finish ripening after harvest, so if you like your pears firm, eat them today—if you want them softer, wait 3 or 4 days.  </w:t>
      </w:r>
      <w:r w:rsidR="00E73FC1">
        <w:t>Keep an eye on them: they c</w:t>
      </w:r>
      <w:r w:rsidR="007062A1">
        <w:t xml:space="preserve">an go </w:t>
      </w:r>
      <w:r w:rsidR="00E73FC1">
        <w:t xml:space="preserve">from hard </w:t>
      </w:r>
      <w:proofErr w:type="gramStart"/>
      <w:r w:rsidR="00E73FC1">
        <w:t>to</w:t>
      </w:r>
      <w:proofErr w:type="gramEnd"/>
      <w:r w:rsidR="00E73FC1">
        <w:t xml:space="preserve"> mushy and brown in the center</w:t>
      </w:r>
      <w:r w:rsidR="007062A1">
        <w:t xml:space="preserve"> quite swiftly</w:t>
      </w:r>
      <w:r w:rsidR="00E73FC1">
        <w:t xml:space="preserve">.  </w:t>
      </w:r>
      <w:r w:rsidR="007062A1">
        <w:t xml:space="preserve"> </w:t>
      </w:r>
      <w:r w:rsidR="002E11B2">
        <w:t>You have</w:t>
      </w:r>
      <w:r w:rsidR="007062A1">
        <w:t xml:space="preserve"> a new </w:t>
      </w:r>
      <w:proofErr w:type="spellStart"/>
      <w:r w:rsidR="002E11B2">
        <w:t>bok</w:t>
      </w:r>
      <w:proofErr w:type="spellEnd"/>
      <w:r w:rsidR="002E11B2">
        <w:t xml:space="preserve"> </w:t>
      </w:r>
      <w:proofErr w:type="spellStart"/>
      <w:r w:rsidR="002E11B2">
        <w:t>choi</w:t>
      </w:r>
      <w:proofErr w:type="spellEnd"/>
      <w:r w:rsidR="002E11B2">
        <w:t xml:space="preserve"> </w:t>
      </w:r>
      <w:r w:rsidR="007062A1">
        <w:t xml:space="preserve">this week: </w:t>
      </w:r>
      <w:r w:rsidR="00FF358F">
        <w:t>Mei Qing Choi, a</w:t>
      </w:r>
      <w:r w:rsidR="002E11B2">
        <w:t xml:space="preserve"> more compact variety favored by southeast Asian chefs.  It never gets as big as Joi Choi (last week’s </w:t>
      </w:r>
      <w:proofErr w:type="spellStart"/>
      <w:r w:rsidR="002E11B2">
        <w:t>choi</w:t>
      </w:r>
      <w:proofErr w:type="spellEnd"/>
      <w:r w:rsidR="002E11B2">
        <w:t xml:space="preserve">) but I love its curves.  </w:t>
      </w:r>
      <w:r w:rsidR="00FF358F">
        <w:t xml:space="preserve">(For the record?  Bok </w:t>
      </w:r>
      <w:proofErr w:type="spellStart"/>
      <w:r w:rsidR="00FF358F">
        <w:t>choi</w:t>
      </w:r>
      <w:proofErr w:type="spellEnd"/>
      <w:r w:rsidR="00FF358F">
        <w:t xml:space="preserve">, </w:t>
      </w:r>
      <w:proofErr w:type="spellStart"/>
      <w:r w:rsidR="00FF358F">
        <w:t>pak</w:t>
      </w:r>
      <w:proofErr w:type="spellEnd"/>
      <w:r w:rsidR="00FF358F">
        <w:t xml:space="preserve"> </w:t>
      </w:r>
      <w:proofErr w:type="spellStart"/>
      <w:r w:rsidR="00FF358F">
        <w:t>choi</w:t>
      </w:r>
      <w:proofErr w:type="spellEnd"/>
      <w:r w:rsidR="00FF358F">
        <w:t xml:space="preserve">, </w:t>
      </w:r>
      <w:proofErr w:type="spellStart"/>
      <w:r w:rsidR="00FF358F">
        <w:t>bok</w:t>
      </w:r>
      <w:proofErr w:type="spellEnd"/>
      <w:r w:rsidR="00FF358F">
        <w:t xml:space="preserve"> choy, </w:t>
      </w:r>
      <w:proofErr w:type="spellStart"/>
      <w:r w:rsidR="00FF358F">
        <w:t>pak</w:t>
      </w:r>
      <w:proofErr w:type="spellEnd"/>
      <w:r w:rsidR="00FF358F">
        <w:t xml:space="preserve"> </w:t>
      </w:r>
      <w:proofErr w:type="spellStart"/>
      <w:r w:rsidR="00FF358F">
        <w:t>choi</w:t>
      </w:r>
      <w:proofErr w:type="spellEnd"/>
      <w:r w:rsidR="00FF358F">
        <w:t xml:space="preserve">, and </w:t>
      </w:r>
      <w:proofErr w:type="spellStart"/>
      <w:r w:rsidR="00FF358F">
        <w:t>bok</w:t>
      </w:r>
      <w:proofErr w:type="spellEnd"/>
      <w:r w:rsidR="00FF358F">
        <w:t xml:space="preserve"> </w:t>
      </w:r>
      <w:proofErr w:type="spellStart"/>
      <w:r w:rsidR="00FF358F">
        <w:t>tsoi</w:t>
      </w:r>
      <w:proofErr w:type="spellEnd"/>
      <w:r w:rsidR="00FF358F">
        <w:t xml:space="preserve"> are all the same thing.)</w:t>
      </w:r>
    </w:p>
    <w:p w:rsidR="002E11B2" w:rsidRDefault="002E11B2" w:rsidP="0015243F">
      <w:pPr>
        <w:spacing w:after="0"/>
      </w:pPr>
    </w:p>
    <w:p w:rsidR="007062A1" w:rsidRDefault="00FF358F" w:rsidP="007062A1">
      <w:pPr>
        <w:spacing w:after="0"/>
      </w:pPr>
      <w:r>
        <w:t>APPLE BOK CHOI</w:t>
      </w:r>
      <w:r w:rsidR="007062A1">
        <w:t xml:space="preserve"> SALAD from </w:t>
      </w:r>
      <w:r w:rsidR="007062A1">
        <w:t>JOEL FUHRMAN, M.D.  APRIL 2015 EAT TO LIVE COOKBOOK</w:t>
      </w:r>
    </w:p>
    <w:p w:rsidR="007062A1" w:rsidRDefault="007062A1" w:rsidP="007062A1">
      <w:pPr>
        <w:spacing w:after="0"/>
      </w:pPr>
    </w:p>
    <w:p w:rsidR="007062A1" w:rsidRDefault="007062A1" w:rsidP="007062A1">
      <w:pPr>
        <w:spacing w:after="0"/>
      </w:pPr>
      <w:r>
        <w:t xml:space="preserve">1 head </w:t>
      </w:r>
      <w:proofErr w:type="spellStart"/>
      <w:r>
        <w:t>bok</w:t>
      </w:r>
      <w:proofErr w:type="spellEnd"/>
      <w:r>
        <w:t xml:space="preserve"> </w:t>
      </w:r>
      <w:proofErr w:type="spellStart"/>
      <w:r>
        <w:t>choi</w:t>
      </w:r>
      <w:proofErr w:type="spellEnd"/>
      <w:r>
        <w:t>, finely chopped</w:t>
      </w:r>
    </w:p>
    <w:p w:rsidR="007062A1" w:rsidRDefault="007062A1" w:rsidP="007062A1">
      <w:pPr>
        <w:spacing w:after="0"/>
      </w:pPr>
      <w:r>
        <w:t>1 large apple or pear,</w:t>
      </w:r>
      <w:r>
        <w:t xml:space="preserve"> shredded</w:t>
      </w:r>
    </w:p>
    <w:p w:rsidR="007062A1" w:rsidRDefault="007062A1" w:rsidP="007062A1">
      <w:pPr>
        <w:spacing w:after="0"/>
      </w:pPr>
      <w:r>
        <w:t xml:space="preserve">1 large </w:t>
      </w:r>
      <w:r>
        <w:t>apple or pear, sliced into thin bite-sized pieces</w:t>
      </w:r>
    </w:p>
    <w:p w:rsidR="007062A1" w:rsidRDefault="007062A1" w:rsidP="007062A1">
      <w:pPr>
        <w:spacing w:after="0"/>
      </w:pPr>
      <w:r>
        <w:t>1/2 cup chopped red onion</w:t>
      </w:r>
    </w:p>
    <w:p w:rsidR="007062A1" w:rsidRDefault="007062A1" w:rsidP="007062A1">
      <w:pPr>
        <w:spacing w:after="0"/>
      </w:pPr>
      <w:r>
        <w:t>1 purple sweet pepper, thinly sliced</w:t>
      </w:r>
    </w:p>
    <w:p w:rsidR="007062A1" w:rsidRDefault="007062A1" w:rsidP="007062A1">
      <w:pPr>
        <w:spacing w:after="0"/>
      </w:pPr>
      <w:r>
        <w:t>1/2 cup unsweetened soy, hemp, or almond milk</w:t>
      </w:r>
      <w:r>
        <w:t xml:space="preserve"> (or water if you don’t have these on hand)</w:t>
      </w:r>
    </w:p>
    <w:p w:rsidR="007062A1" w:rsidRDefault="007062A1" w:rsidP="007062A1">
      <w:pPr>
        <w:spacing w:after="0"/>
      </w:pPr>
      <w:r>
        <w:t>1/2 cup raw cashews or 1/4 cup raw cashew butter</w:t>
      </w:r>
    </w:p>
    <w:p w:rsidR="007062A1" w:rsidRDefault="007062A1" w:rsidP="007062A1">
      <w:pPr>
        <w:spacing w:after="0"/>
      </w:pPr>
      <w:r>
        <w:t>1/4 cup balsamic vinegar</w:t>
      </w:r>
    </w:p>
    <w:p w:rsidR="007062A1" w:rsidRDefault="007062A1" w:rsidP="007062A1">
      <w:pPr>
        <w:spacing w:after="0"/>
      </w:pPr>
      <w:r>
        <w:t>1/4 cup raisins</w:t>
      </w:r>
    </w:p>
    <w:p w:rsidR="007062A1" w:rsidRDefault="007062A1" w:rsidP="007062A1">
      <w:pPr>
        <w:spacing w:after="0"/>
      </w:pPr>
      <w:r>
        <w:t>1 teaspoon Dijon mustard</w:t>
      </w:r>
    </w:p>
    <w:p w:rsidR="007062A1" w:rsidRDefault="007062A1" w:rsidP="007062A1">
      <w:pPr>
        <w:spacing w:after="0"/>
      </w:pPr>
      <w:r>
        <w:t>Salt to taste</w:t>
      </w:r>
    </w:p>
    <w:p w:rsidR="007062A1" w:rsidRDefault="007062A1" w:rsidP="00FF358F">
      <w:pPr>
        <w:spacing w:after="0"/>
        <w:ind w:firstLine="720"/>
      </w:pPr>
      <w:r>
        <w:t xml:space="preserve">Blend soy milk, cashews, vinegar, raisins, and mustard in a food processor or high-powered blender. </w:t>
      </w:r>
      <w:r>
        <w:t xml:space="preserve"> </w:t>
      </w:r>
      <w:r w:rsidR="00FF358F">
        <w:t xml:space="preserve">Combine </w:t>
      </w:r>
      <w:proofErr w:type="spellStart"/>
      <w:r w:rsidR="00FF358F">
        <w:t>bok</w:t>
      </w:r>
      <w:proofErr w:type="spellEnd"/>
      <w:r w:rsidR="00FF358F">
        <w:t xml:space="preserve"> </w:t>
      </w:r>
      <w:proofErr w:type="spellStart"/>
      <w:r w:rsidR="00FF358F">
        <w:t>choi</w:t>
      </w:r>
      <w:proofErr w:type="spellEnd"/>
      <w:r>
        <w:t xml:space="preserve">, apple, </w:t>
      </w:r>
      <w:r>
        <w:t>pepper</w:t>
      </w:r>
      <w:r>
        <w:t>, and</w:t>
      </w:r>
      <w:r>
        <w:t xml:space="preserve"> chopped onion in a large bowl. </w:t>
      </w:r>
      <w:r>
        <w:t xml:space="preserve">Add desired amount </w:t>
      </w:r>
      <w:r>
        <w:t>of dressing</w:t>
      </w:r>
      <w:bookmarkStart w:id="0" w:name="_GoBack"/>
      <w:bookmarkEnd w:id="0"/>
      <w:r>
        <w:t xml:space="preserve"> </w:t>
      </w:r>
      <w:r>
        <w:t>to chopped vegetables.</w:t>
      </w:r>
    </w:p>
    <w:sectPr w:rsidR="007062A1" w:rsidSect="001524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060E"/>
    <w:rsid w:val="00057EA8"/>
    <w:rsid w:val="000A0A0D"/>
    <w:rsid w:val="000A3E1C"/>
    <w:rsid w:val="000C6B33"/>
    <w:rsid w:val="000F0B46"/>
    <w:rsid w:val="000F192A"/>
    <w:rsid w:val="0015243F"/>
    <w:rsid w:val="00170D76"/>
    <w:rsid w:val="00192F14"/>
    <w:rsid w:val="00205D73"/>
    <w:rsid w:val="00225F00"/>
    <w:rsid w:val="00283F97"/>
    <w:rsid w:val="002A47AA"/>
    <w:rsid w:val="002E11B2"/>
    <w:rsid w:val="00301CF7"/>
    <w:rsid w:val="003157F8"/>
    <w:rsid w:val="00327322"/>
    <w:rsid w:val="00355AB8"/>
    <w:rsid w:val="00384BD7"/>
    <w:rsid w:val="003940AF"/>
    <w:rsid w:val="003E7A9F"/>
    <w:rsid w:val="004640B2"/>
    <w:rsid w:val="004B4C73"/>
    <w:rsid w:val="004C2601"/>
    <w:rsid w:val="004D2DF7"/>
    <w:rsid w:val="00580591"/>
    <w:rsid w:val="005826F2"/>
    <w:rsid w:val="00625BAE"/>
    <w:rsid w:val="006947AE"/>
    <w:rsid w:val="006A35CF"/>
    <w:rsid w:val="006C4573"/>
    <w:rsid w:val="007062A1"/>
    <w:rsid w:val="007172F3"/>
    <w:rsid w:val="007842C9"/>
    <w:rsid w:val="00824457"/>
    <w:rsid w:val="00850963"/>
    <w:rsid w:val="0086371C"/>
    <w:rsid w:val="00863C81"/>
    <w:rsid w:val="008A3662"/>
    <w:rsid w:val="008A4BA5"/>
    <w:rsid w:val="008D3900"/>
    <w:rsid w:val="008E23C3"/>
    <w:rsid w:val="009303C8"/>
    <w:rsid w:val="00987079"/>
    <w:rsid w:val="00A21D72"/>
    <w:rsid w:val="00A541A7"/>
    <w:rsid w:val="00A83E18"/>
    <w:rsid w:val="00A83F24"/>
    <w:rsid w:val="00A97A76"/>
    <w:rsid w:val="00B84238"/>
    <w:rsid w:val="00BC1EFF"/>
    <w:rsid w:val="00BC623C"/>
    <w:rsid w:val="00BD2F1D"/>
    <w:rsid w:val="00C05A23"/>
    <w:rsid w:val="00C17B77"/>
    <w:rsid w:val="00C417C0"/>
    <w:rsid w:val="00C4349F"/>
    <w:rsid w:val="00C822DF"/>
    <w:rsid w:val="00CC6B2D"/>
    <w:rsid w:val="00D3250C"/>
    <w:rsid w:val="00DE0546"/>
    <w:rsid w:val="00E57702"/>
    <w:rsid w:val="00E73FC1"/>
    <w:rsid w:val="00E805AA"/>
    <w:rsid w:val="00EA1CDE"/>
    <w:rsid w:val="00EB020A"/>
    <w:rsid w:val="00F420BF"/>
    <w:rsid w:val="00F571FB"/>
    <w:rsid w:val="00F701E7"/>
    <w:rsid w:val="00FE1122"/>
    <w:rsid w:val="00FE1F44"/>
    <w:rsid w:val="00FF358F"/>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1385"/>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cp:lastPrinted>2016-05-24T20:52:00Z</cp:lastPrinted>
  <dcterms:created xsi:type="dcterms:W3CDTF">2016-08-23T20:22:00Z</dcterms:created>
  <dcterms:modified xsi:type="dcterms:W3CDTF">2016-08-23T20:55:00Z</dcterms:modified>
</cp:coreProperties>
</file>